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Посібник для вчителя</w:t>
      </w:r>
    </w:p>
    <w:p>
      <w:pPr>
        <w:pStyle w:val="Heading2"/>
      </w:pPr>
      <w:r>
        <w:rPr/>
        <w:t xml:space="preserve">1. Шапка уроку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Курс:</w:t>
      </w:r>
      <w:r>
        <w:rPr>
          <w:sz w:val="28"/>
          <w:szCs w:val="28"/>
        </w:rPr>
        <w:t xml:space="preserve"> Географія України, 9 клас (ТОТ)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Розділ:</w:t>
      </w:r>
      <w:r>
        <w:rPr>
          <w:sz w:val="28"/>
          <w:szCs w:val="28"/>
        </w:rPr>
        <w:t xml:space="preserve"> Р1. Просторова організація суспільних явищ і процесів в Україні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Урок:</w:t>
      </w:r>
      <w:r>
        <w:rPr>
          <w:sz w:val="28"/>
          <w:szCs w:val="28"/>
        </w:rPr>
        <w:t xml:space="preserve"> 1 з 17 — «Суспільна географія України: предмет, методи дослідження, джерела географічної інформації»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Тип уроку:</w:t>
      </w:r>
      <w:r>
        <w:rPr>
          <w:sz w:val="28"/>
          <w:szCs w:val="28"/>
        </w:rPr>
        <w:t xml:space="preserve"> вивчення нового матеріалу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Обсяг:</w:t>
      </w:r>
      <w:r>
        <w:rPr>
          <w:sz w:val="28"/>
          <w:szCs w:val="28"/>
        </w:rPr>
        <w:t xml:space="preserve"> 45 хвилин</w:t>
      </w:r>
    </w:p>
    <w:p>
      <w:pPr>
        <w:pStyle w:val="Heading2"/>
      </w:pPr>
      <w:r>
        <w:rPr/>
        <w:t xml:space="preserve">2. Очікувані результати</w:t>
      </w:r>
    </w:p>
    <w:p>
      <w:r>
        <w:rPr>
          <w:sz w:val="28"/>
          <w:szCs w:val="28"/>
        </w:rPr>
        <w:t xml:space="preserve">Після уроку учень/учениця зможе:</w:t>
      </w:r>
    </w:p>
    <w:p>
      <w:r>
        <w:rPr>
          <w:sz w:val="28"/>
          <w:szCs w:val="28"/>
        </w:rPr>
        <w:t xml:space="preserve">1. Пояснити предмет вивчення суспільної географії України та навести приклади пізнавальних ситуацій, які можна розв'язати дослідницьким способом. — </w:t>
      </w:r>
      <w:r>
        <w:rPr>
          <w:b/>
          <w:sz w:val="28"/>
          <w:szCs w:val="28"/>
        </w:rPr>
        <w:t xml:space="preserve">9 ПРО 1.1.1</w:t>
      </w:r>
    </w:p>
    <w:p>
      <w:r>
        <w:rPr>
          <w:sz w:val="28"/>
          <w:szCs w:val="28"/>
        </w:rPr>
        <w:t xml:space="preserve">2. Обрати пізнавальну ситуацію з життя умовної громади, доцільну для дослідження засобами суспільної географії, та аргументувати свій вибір. — </w:t>
      </w:r>
      <w:r>
        <w:rPr>
          <w:b/>
          <w:sz w:val="28"/>
          <w:szCs w:val="28"/>
        </w:rPr>
        <w:t xml:space="preserve">9 ПРО 1.1.1</w:t>
      </w:r>
    </w:p>
    <w:p>
      <w:r>
        <w:rPr>
          <w:sz w:val="28"/>
          <w:szCs w:val="28"/>
        </w:rPr>
        <w:t xml:space="preserve">3. Здійснити пошук географічної інформації про населення й господарство умовної території у картах, статистичних збірниках і довідниках. — </w:t>
      </w:r>
      <w:r>
        <w:rPr>
          <w:b/>
          <w:sz w:val="28"/>
          <w:szCs w:val="28"/>
        </w:rPr>
        <w:t xml:space="preserve">9 ПРО 2.1.1</w:t>
      </w:r>
    </w:p>
    <w:p>
      <w:r>
        <w:rPr>
          <w:sz w:val="28"/>
          <w:szCs w:val="28"/>
        </w:rPr>
        <w:t xml:space="preserve">4. Оцінити надійність джерел географічної інформації та систематизувати дібрані відомості за визначеною ознакою. — </w:t>
      </w:r>
      <w:r>
        <w:rPr>
          <w:b/>
          <w:sz w:val="28"/>
          <w:szCs w:val="28"/>
        </w:rPr>
        <w:t xml:space="preserve">9 ПРО 2.1.1</w:t>
      </w:r>
    </w:p>
    <w:p>
      <w:pPr>
        <w:pStyle w:val="Heading2"/>
      </w:pPr>
      <w:r>
        <w:rPr/>
        <w:t xml:space="preserve">3. Ключові компетентності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Провідна:</w:t>
      </w:r>
      <w:r>
        <w:rPr>
          <w:sz w:val="28"/>
          <w:szCs w:val="28"/>
        </w:rPr>
        <w:t xml:space="preserve"> К1. Природнича компетентність — реалізація компетентнісного потенціалу природничої освітньої галузі.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Додаткові:</w:t>
      </w:r>
    </w:p>
    <w:p>
      <w:r>
        <w:rPr>
          <w:sz w:val="28"/>
          <w:szCs w:val="28"/>
        </w:rPr>
        <w:t xml:space="preserve">• К2. Громадянська компетентність — усвідомлення того, як географічне дослідження допомагає розуміти територіальну організацію суспільства.</w:t>
      </w:r>
    </w:p>
    <w:p>
      <w:r>
        <w:rPr>
          <w:sz w:val="28"/>
          <w:szCs w:val="28"/>
        </w:rPr>
        <w:t xml:space="preserve">• К3. Соціальна компетентність — робота з інформаційними джерелами в сучасному інформаційному середовищі.</w:t>
      </w:r>
    </w:p>
    <w:p>
      <w:r>
        <w:rPr>
          <w:sz w:val="28"/>
          <w:szCs w:val="28"/>
        </w:rPr>
        <w:t xml:space="preserve">• К5. Екологічна компетентність — усвідомлення взаємозв'язків природних і суспільних процесів під час дослідження території.</w:t>
      </w:r>
    </w:p>
    <w:p>
      <w:pPr>
        <w:pStyle w:val="Heading2"/>
      </w:pPr>
      <w:r>
        <w:rPr/>
        <w:t xml:space="preserve">4. Ключові поняття та терміни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Суспільна географія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Наука, що вивчає розміщення та просторову організацію населення, господарства й суспільних процесів на певній території.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Об'єкт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Явище чи процес, на вивчення якого спрямоване наукове дослідження (у суспільній географії — населення, господарство, розселення тощо).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Метод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отримання й обробки наукової інформації (спостереження, картографічний, статистичний, порівняльний та ін.).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Географічна інформація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Дані про розміщення, властивості та зв'язки об'єктів і явищ на території, представлені у текстовій, числовій, картографічній чи графічній формі.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Картографічний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дослідження, за якого географічну інформацію відображають і аналізують за допомогою карт.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Статистичний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дослідження, що ґрунтується на зборі, обробці й аналізі кількісних показників про суспільні явища.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Дистанційне зондування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Отримання інформації про територію за допомогою супутникових знімків та аерофотозйомки без безпосереднього контакту з об'єктом.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Джерело географічної інформації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Носій даних про територію — карта, статистичний збірник, довідник, супутниковий знімок, результати польових спостережень.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Гіпотеза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Попереднє припущення, яке дослідник перевіряє в ході наукового пошуку.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Просторовий аналіз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Вивчення розміщення об'єктів і явищ на території та зв'язків між ними.</w:t>
            </w:r>
          </w:p>
        </w:tc>
      </w:tr>
    </w:tbl>
    <w:p>
      <w:pPr>
        <w:pStyle w:val="Heading2"/>
      </w:pPr>
      <w:r>
        <w:rPr/>
        <w:t xml:space="preserve">5. ГАЧОК (варіанти входу в тему)</w:t>
      </w:r>
    </w:p>
    <w:p>
      <w:r>
        <w:rPr>
          <w:b/>
          <w:sz w:val="28"/>
          <w:szCs w:val="28"/>
        </w:rPr>
        <w:t xml:space="preserve">Варіант 1 — реальний кейс.</w:t>
      </w:r>
      <w:r>
        <w:rPr>
          <w:sz w:val="28"/>
          <w:szCs w:val="28"/>
        </w:rPr>
        <w:t xml:space="preserve"> Учитель показує дві карти умовної області: фізичну (рельєф, річки) і карту густоти населення. Запитання класу: «Чому на одній території розміщення населення нерівномірне, хоча природні умови на перший погляд подібні?» Учні висувають перші припущення усно.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карта — звичний для учнів об'єкт, тому цей варіант підходить для класів, де ще не сформована звичка формулювати гіпотези; учитель фіксує 2–3 припущення на дошці, щоб повернутися до них у рефлексії.</w:t>
      </w:r>
    </w:p>
    <w:p>
      <w:r>
        <w:rPr>
          <w:b/>
          <w:sz w:val="28"/>
          <w:szCs w:val="28"/>
        </w:rPr>
        <w:t xml:space="preserve">Варіант 2 — демонстрація.</w:t>
      </w:r>
      <w:r>
        <w:rPr>
          <w:sz w:val="28"/>
          <w:szCs w:val="28"/>
        </w:rPr>
        <w:t xml:space="preserve"> Учитель демонструє уривок таблиці статистичних даних (умовна область — площа — населення — показники економіки) і запитує: «Які висновки можна зробити з цих чисел, і яких даних тут бракує, щоб висновок був надійним?»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варіант розвиває критичне ставлення до джерела вже на вході в тему; доречний для сильніших класів, де учні готові одразу працювати з числами, а не лише з візуальним образом.</w:t>
      </w:r>
    </w:p>
    <w:p>
      <w:r>
        <w:rPr>
          <w:b/>
          <w:sz w:val="28"/>
          <w:szCs w:val="28"/>
        </w:rPr>
        <w:t xml:space="preserve">Варіант 3 — «що якби».</w:t>
      </w:r>
      <w:r>
        <w:rPr>
          <w:sz w:val="28"/>
          <w:szCs w:val="28"/>
        </w:rPr>
        <w:t xml:space="preserve"> Учитель ставить умовну ситуацію: «Уявіть, що вам доручили з'ясувати, чому за останні 10 років кількість мешканців умовного міста змінилася. З чого ви почнете дослідження і де шукатимете дані?»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сценарій «дослідник у ролі» одразу вводить логіку теми (пізнавальна ситуація → джерела → метод) і природно готує до практичних завдань; підходить, якщо клас любить рольові формати.</w:t>
      </w:r>
    </w:p>
    <w:p>
      <w:r>
        <w:rPr>
          <w:sz w:val="28"/>
          <w:szCs w:val="28"/>
        </w:rPr>
        <w:t xml:space="preserve">Учитель обирає один варіант відповідно до складу класу; висловлені гіпотези/припущення записує стисло — до них клас повернеться в розділі «Рефлексія».</w:t>
      </w:r>
    </w:p>
    <w:p>
      <w:pPr>
        <w:pStyle w:val="Heading2"/>
      </w:pPr>
      <w:r>
        <w:rPr/>
        <w:t xml:space="preserve">6. Теоретичне ядро</w:t>
      </w:r>
    </w:p>
    <w:p>
      <w:r>
        <w:rPr>
          <w:sz w:val="28"/>
          <w:szCs w:val="28"/>
        </w:rPr>
        <w:t xml:space="preserve">Суспільна географія — розділ, яким відкривається курс «Географія України» для 9 класу: розділ І «Просторова організація суспільних явищ і процесів в Україні» розкриває цілісне уявлення про розселення населення, соціально-економічні процеси та територіальну організацію суспільства, а також взаємозв'язки між природними і суспільними закономірностями.</w:t>
      </w:r>
    </w:p>
    <w:p>
      <w:r>
        <w:rPr>
          <w:sz w:val="28"/>
          <w:szCs w:val="28"/>
        </w:rPr>
        <w:t xml:space="preserve">Курс спрямований на розвиток умінь застосовувати методи географічних досліджень для аналізу сучасних природних, демографічних і економічних процесів, оцінювання їхніх взаємозв'язків та прийняття обґрунтованих рішень у життєвих ситуаціях. Діяльнісна складова курсу передбачає розвиток прогностичного та критичного мислення, уміння працювати з картами, статистичними даними й цифровими ресурсами, а також здатність моделювати природні та суспільні процеси — саме тому в темі виокремлюють три опорні методи: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Картографічний метод</w:t>
      </w:r>
      <w:r>
        <w:rPr>
          <w:sz w:val="28"/>
          <w:szCs w:val="28"/>
        </w:rPr>
        <w:t xml:space="preserve"> — вивчення способів зображення суспільних явищ на картах (точкові, лінійні, площинні, картограми/картодіаграми) та створення тематичних карт (наприклад, «Рівень урбанізації в областях України») з використанням цифрових ресурсів.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Статистичний метод</w:t>
      </w:r>
      <w:r>
        <w:rPr>
          <w:sz w:val="28"/>
          <w:szCs w:val="28"/>
        </w:rPr>
        <w:t xml:space="preserve"> — збір і аналіз статистичних даних про населення й економіку, порівняння інформації з різних джерел, систематизація у вигляді таблиць і графіків.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Метод моделювання</w:t>
      </w:r>
      <w:r>
        <w:rPr>
          <w:sz w:val="28"/>
          <w:szCs w:val="28"/>
        </w:rPr>
        <w:t xml:space="preserve"> — збір даних про освіту, охорону здоров'я, доходи населення в регіонах, побудова картограми рівня розвитку цих сфер, моделювання сценаріїв змін.</w:t>
      </w:r>
    </w:p>
    <w:p>
      <w:r>
        <w:rPr>
          <w:sz w:val="28"/>
          <w:szCs w:val="28"/>
        </w:rPr>
        <w:t xml:space="preserve">Базовий перелік джерел географічної інформації — картографічні, статистичні та цифрові ресурси: онлайн-бази даних і статистичні портали (World Bank Data, Держстат, Eurostat) забезпечують доступ до актуальної інформації, а ГІС-системи дають змогу опрацьовувати просторові дані й моделювати територіальну організацію суспільства. Тема формує вміння порівнювати інформацію з різних джерел — графічних, картографічних, літературних, статистичних, цифрових, — поданих у різних формах (текст, карти, рисунки, діаграми, інфографіка), і оцінювати надійність цих джерел.</w:t>
      </w:r>
    </w:p>
    <w:p>
      <w:r>
        <w:rPr>
          <w:sz w:val="28"/>
          <w:szCs w:val="28"/>
        </w:rPr>
        <w:t xml:space="preserve">Дослідницький цикл, який тема вводить: пізнавальна ситуація → мета й гіпотеза → пошук та оцінка джерел → систематизація даних → висновок і презентація результатів.</w:t>
      </w:r>
    </w:p>
    <w:p>
      <w:pPr>
        <w:pStyle w:val="Heading2"/>
      </w:pPr>
      <w:r>
        <w:rPr/>
        <w:t xml:space="preserve">7. ПРАКТИКА</w:t>
      </w:r>
    </w:p>
    <w:p>
      <w:r>
        <w:rPr>
          <w:sz w:val="28"/>
          <w:szCs w:val="28"/>
        </w:rPr>
        <w:t xml:space="preserve">Нумерація завдань відповідає </w:t>
      </w:r>
      <w:r>
        <w:rPr>
          <w:sz w:val="28"/>
          <w:szCs w:val="28"/>
        </w:rPr>
        <w:t xml:space="preserve">worksheet.md</w:t>
      </w:r>
      <w:r>
        <w:rPr>
          <w:sz w:val="28"/>
          <w:szCs w:val="28"/>
        </w:rPr>
        <w:t xml:space="preserve">.</w:t>
      </w:r>
    </w:p>
    <w:p>
      <w:r>
        <w:rPr>
          <w:b/>
          <w:sz w:val="28"/>
          <w:szCs w:val="28"/>
        </w:rPr>
        <w:t xml:space="preserve">Завдання 1 (★, individual, тест з вибором відповіді, рівень «пам'ятати»)</w:t>
      </w:r>
    </w:p>
    <w:p>
      <w:r>
        <w:rPr>
          <w:sz w:val="28"/>
          <w:szCs w:val="28"/>
        </w:rPr>
        <w:t xml:space="preserve">Оберіть визначення, яке правильно описує предмет суспільної географії.</w:t>
      </w:r>
    </w:p>
    <w:p>
      <w:r>
        <w:rPr>
          <w:sz w:val="28"/>
          <w:szCs w:val="28"/>
        </w:rPr>
        <w:t xml:space="preserve">А) Наука про рельєф і клімат території.</w:t>
      </w:r>
    </w:p>
    <w:p>
      <w:r>
        <w:rPr>
          <w:sz w:val="28"/>
          <w:szCs w:val="28"/>
        </w:rPr>
        <w:t xml:space="preserve">Б) Наука, що вивчає розміщення та просторову організацію населення, господарства й суспільних процесів на певній території.</w:t>
      </w:r>
    </w:p>
    <w:p>
      <w:r>
        <w:rPr>
          <w:sz w:val="28"/>
          <w:szCs w:val="28"/>
        </w:rPr>
        <w:t xml:space="preserve">В) Наука про історичні події на території країни.</w:t>
      </w:r>
    </w:p>
    <w:p>
      <w:r>
        <w:rPr>
          <w:sz w:val="28"/>
          <w:szCs w:val="28"/>
        </w:rPr>
        <w:t xml:space="preserve">Г) Наука про хімічний склад ґрунтів.</w:t>
      </w:r>
    </w:p>
    <w:p>
      <w:r>
        <w:rPr>
          <w:i/>
          <w:sz w:val="28"/>
          <w:szCs w:val="28"/>
        </w:rPr>
        <w:t xml:space="preserve">Відповідь:</w:t>
      </w:r>
      <w:r>
        <w:rPr>
          <w:sz w:val="28"/>
          <w:szCs w:val="28"/>
        </w:rPr>
        <w:t xml:space="preserve"> Б.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завдання перевіряє засвоєння базового означення теми; варіанти-дистрактори навмисно відсилають до суміжних наук (фізична географія, історія, ґрунтознавство), щоб виявити змішування предметних меж.</w:t>
      </w:r>
    </w:p>
    <w:p>
      <w:r>
        <w:rPr>
          <w:b/>
          <w:sz w:val="28"/>
          <w:szCs w:val="28"/>
        </w:rPr>
        <w:t xml:space="preserve">Завдання 2 (★, individual, встановлення відповідності, рівень «розуміти»)</w:t>
      </w:r>
    </w:p>
    <w:p>
      <w:r>
        <w:rPr>
          <w:sz w:val="28"/>
          <w:szCs w:val="28"/>
        </w:rPr>
        <w:t xml:space="preserve">Встановіть відповідність між методом дослідження та прикладом його застосування.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Приклад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Картографічний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Порівняння таблиці «Область – Площа – Населення» за кілька років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Статистичний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Створення тематичної карти «Рівень урбанізації в областях України»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Польове спостереження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Фіксація стану забудови під час виїзду на умовну територію</w:t>
            </w:r>
          </w:p>
        </w:tc>
      </w:tr>
    </w:tbl>
    <w:p>
      <w:r>
        <w:rPr>
          <w:i/>
          <w:sz w:val="28"/>
          <w:szCs w:val="28"/>
        </w:rPr>
        <w:t xml:space="preserve">Відповідь:</w:t>
      </w:r>
      <w:r>
        <w:rPr>
          <w:sz w:val="28"/>
          <w:szCs w:val="28"/>
        </w:rPr>
        <w:t xml:space="preserve"> 1–Б, 2–А, 3–В.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завдання привчає розрізняти метод за характером результату (карта / числа / безпосереднє спостереження), а не за назвою; корисно обговорити усно, чому картографічний метод не зводиться просто до «дивитися на карту».</w:t>
      </w:r>
    </w:p>
    <w:p>
      <w:r>
        <w:rPr>
          <w:b/>
          <w:sz w:val="28"/>
          <w:szCs w:val="28"/>
        </w:rPr>
        <w:t xml:space="preserve">Завдання 3 (★★, парна робота, відкрита відповідь, рівень «застосовувати»)</w:t>
      </w:r>
    </w:p>
    <w:p>
      <w:r>
        <w:rPr>
          <w:sz w:val="28"/>
          <w:szCs w:val="28"/>
        </w:rPr>
        <w:t xml:space="preserve">Складіть план невеликого географічного дослідження умовної території (мета, джерела інформації, метод).</w:t>
      </w:r>
    </w:p>
    <w:p>
      <w:r>
        <w:rPr>
          <w:i/>
          <w:sz w:val="28"/>
          <w:szCs w:val="28"/>
        </w:rPr>
        <w:t xml:space="preserve">Зразок розв'язання:</w:t>
      </w:r>
    </w:p>
    <w:p>
      <w:r>
        <w:rPr>
          <w:sz w:val="28"/>
          <w:szCs w:val="28"/>
        </w:rPr>
        <w:t xml:space="preserve">Мета: з'ясувати, як змінилася густота населення умовної області за останні 10 років.</w:t>
      </w:r>
    </w:p>
    <w:p>
      <w:r>
        <w:rPr>
          <w:sz w:val="28"/>
          <w:szCs w:val="28"/>
        </w:rPr>
        <w:t xml:space="preserve">Джерела: статистичний збірник Держстату, тематична карта густоти населення, довідник області.</w:t>
      </w:r>
    </w:p>
    <w:p>
      <w:r>
        <w:rPr>
          <w:sz w:val="28"/>
          <w:szCs w:val="28"/>
        </w:rPr>
        <w:t xml:space="preserve">Метод: статистичний (порівняння показників за роками) у поєднанні з картографічним (візуалізація змін на карті).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пари обмінюються планами й перевіряють одне в одного, чи узгоджені між собою мета, джерела і метод (наприклад, чи справді обране джерело дає змогу досягти мети) — це готує до 9 ПРО 1.2.1.</w:t>
      </w:r>
    </w:p>
    <w:p>
      <w:r>
        <w:rPr>
          <w:b/>
          <w:sz w:val="28"/>
          <w:szCs w:val="28"/>
        </w:rPr>
        <w:t xml:space="preserve">Завдання 4 (★★, групова робота, класифікація, рівень «аналізувати»)</w:t>
      </w:r>
    </w:p>
    <w:p>
      <w:r>
        <w:rPr>
          <w:sz w:val="28"/>
          <w:szCs w:val="28"/>
        </w:rPr>
        <w:t xml:space="preserve">Розподіліть подані джерела інформації (топографічна карта, перепис населення, супутниковий знімок, довідник) за групами відповідно до методу отримання даних.</w:t>
      </w:r>
    </w:p>
    <w:p>
      <w:r>
        <w:rPr>
          <w:i/>
          <w:sz w:val="28"/>
          <w:szCs w:val="28"/>
        </w:rPr>
        <w:t xml:space="preserve">Відповідь:</w:t>
      </w:r>
    </w:p>
    <w:p>
      <w:r>
        <w:rPr>
          <w:sz w:val="28"/>
          <w:szCs w:val="28"/>
        </w:rPr>
        <w:t xml:space="preserve">• Картографічні: топографічна карта.</w:t>
      </w:r>
    </w:p>
    <w:p>
      <w:r>
        <w:rPr>
          <w:sz w:val="28"/>
          <w:szCs w:val="28"/>
        </w:rPr>
        <w:t xml:space="preserve">• Статистичні: перепис населення, довідник.</w:t>
      </w:r>
    </w:p>
    <w:p>
      <w:r>
        <w:rPr>
          <w:sz w:val="28"/>
          <w:szCs w:val="28"/>
        </w:rPr>
        <w:t xml:space="preserve">• Дистанційне зондування: супутниковий знімок.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групи по 3–4 особи; варто обговорити, що довідник може містити дані різного походження (і статистичні, і картографічні) — це привід поговорити про змішані джерела.</w:t>
      </w:r>
    </w:p>
    <w:p>
      <w:r>
        <w:rPr>
          <w:b/>
          <w:sz w:val="28"/>
          <w:szCs w:val="28"/>
        </w:rPr>
        <w:t xml:space="preserve">Завдання 5 (★★★, individual, відкрита відповідь, рівень «оцінювати»)</w:t>
      </w:r>
    </w:p>
    <w:p>
      <w:r>
        <w:rPr>
          <w:sz w:val="28"/>
          <w:szCs w:val="28"/>
        </w:rPr>
        <w:t xml:space="preserve">Оцініть, які джерела географічної інформації найкраще підійдуть для дослідження зміни чисельності населення області за останні 10 років, і обґрунтуйте вибір.</w:t>
      </w:r>
    </w:p>
    <w:p>
      <w:r>
        <w:rPr>
          <w:i/>
          <w:sz w:val="28"/>
          <w:szCs w:val="28"/>
        </w:rPr>
        <w:t xml:space="preserve">Зразок розв'язання:</w:t>
      </w:r>
      <w:r>
        <w:rPr>
          <w:sz w:val="28"/>
          <w:szCs w:val="28"/>
        </w:rPr>
        <w:t xml:space="preserve"> Найнадійніші — офіційні статистичні джерела (Держстат, перепис населення), оскільки вони дають регулярні порівнювані числові дані за роками; картографічні джерела (карти густоти населення) доповнюють аналіз наочністю, але самі по собі без статистики не дають точної динаміки; супутникові знімки корисні для оцінки забудови, але напряму чисельність населення не показують.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оцінюйте не саму відповідь-«правильний список», а якість аргументації — здатність пояснити, чому одне джерело надійніше за інше для конкретної мети (готує до 9 ПРО 4.1.1).</w:t>
      </w:r>
    </w:p>
    <w:p>
      <w:r>
        <w:rPr>
          <w:b/>
          <w:sz w:val="28"/>
          <w:szCs w:val="28"/>
        </w:rPr>
        <w:t xml:space="preserve">Завдання 6 (★★★, individual, робота з даними, рівень «створювати»)</w:t>
      </w:r>
    </w:p>
    <w:p>
      <w:r>
        <w:rPr>
          <w:sz w:val="28"/>
          <w:szCs w:val="28"/>
        </w:rPr>
        <w:t xml:space="preserve">На основі наданої таблиці статистичних даних складіть коротке узагальнене повідомлення про досліджуване суспільне явище.</w:t>
      </w:r>
    </w:p>
    <w:p>
      <w:r>
        <w:rPr>
          <w:i/>
          <w:sz w:val="28"/>
          <w:szCs w:val="28"/>
        </w:rPr>
        <w:t xml:space="preserve">Зразок розв'язання:</w:t>
      </w:r>
      <w:r>
        <w:rPr>
          <w:sz w:val="28"/>
          <w:szCs w:val="28"/>
        </w:rPr>
        <w:t xml:space="preserve"> Повідомлення 4–6 речень, що: (1) називає явище й період; (2) наводить 2–3 конкретні показники з таблиці; (3) формулює тенденцію (зростання/спад/стабільність); (4) припускає можливу причину, позначаючи її як гіпотезу, що потребує додаткової перевірки.</w:t>
      </w:r>
    </w:p>
    <w:p>
      <w:r>
        <w:rPr>
          <w:i/>
          <w:sz w:val="28"/>
          <w:szCs w:val="28"/>
        </w:rPr>
        <w:t xml:space="preserve">Методичний коментар:</w:t>
      </w:r>
      <w:r>
        <w:rPr>
          <w:sz w:val="28"/>
          <w:szCs w:val="28"/>
        </w:rPr>
        <w:t xml:space="preserve"> це підсумкове завдання уроку — синтезує роботу з джерелом (таблицею) і навичку презентації результатів (9 ПРО 1.5.4, 9 ПРО 2.2.1).</w:t>
      </w:r>
    </w:p>
    <w:p>
      <w:pPr>
        <w:pStyle w:val="Heading2"/>
      </w:pPr>
      <w:r>
        <w:rPr/>
        <w:t xml:space="preserve">8. ФОРМУВАЛЬНЕ ОЦІНЮВАННЯ</w:t>
      </w:r>
    </w:p>
    <w:p>
      <w:r>
        <w:rPr>
          <w:sz w:val="28"/>
          <w:szCs w:val="28"/>
        </w:rPr>
        <w:t xml:space="preserve">Чекліст «Я можу…»:</w:t>
      </w:r>
    </w:p>
    <w:p>
      <w:r>
        <w:rPr>
          <w:sz w:val="28"/>
          <w:szCs w:val="28"/>
        </w:rPr>
        <w:t xml:space="preserve">• [ ] Я можу пояснити предмет вивчення суспільної географії України та навести приклад пізнавальної ситуації, яку можна дослідити. (9 ПРО 1.1.1)</w:t>
      </w:r>
    </w:p>
    <w:p>
      <w:r>
        <w:rPr>
          <w:sz w:val="28"/>
          <w:szCs w:val="28"/>
        </w:rPr>
        <w:t xml:space="preserve">• [ ] Я можу обрати пізнавальну ситуацію з життя умовної громади для дослідження й аргументувати свій вибір. (9 ПРО 1.1.1)</w:t>
      </w:r>
    </w:p>
    <w:p>
      <w:r>
        <w:rPr>
          <w:sz w:val="28"/>
          <w:szCs w:val="28"/>
        </w:rPr>
        <w:t xml:space="preserve">• [ ] Я можу знайти географічну інформацію про населення й господарство умовної території у картах, статистичних збірниках і довідниках. (9 ПРО 2.1.1)</w:t>
      </w:r>
    </w:p>
    <w:p>
      <w:r>
        <w:rPr>
          <w:sz w:val="28"/>
          <w:szCs w:val="28"/>
        </w:rPr>
        <w:t xml:space="preserve">• [ ] Я можу оцінити надійність джерела географічної інформації та систематизувати відомості за визначеною ознакою. (9 ПРО 2.1.1)</w:t>
      </w:r>
    </w:p>
    <w:p>
      <w:pPr>
        <w:pStyle w:val="Heading2"/>
      </w:pPr>
      <w:r>
        <w:rPr/>
        <w:t xml:space="preserve">9. РЕФЛЕКСІЯ</w:t>
      </w:r>
    </w:p>
    <w:p>
      <w:r>
        <w:rPr>
          <w:sz w:val="28"/>
          <w:szCs w:val="28"/>
        </w:rPr>
        <w:t xml:space="preserve">1. Поверніться до припущень, які ви висловили на початку уроку (у ГАЧКУ). Які з них підтвердилися після роботи з джерелами, а які варто уточнити?</w:t>
      </w:r>
    </w:p>
    <w:p>
      <w:r>
        <w:rPr>
          <w:sz w:val="28"/>
          <w:szCs w:val="28"/>
        </w:rPr>
        <w:t xml:space="preserve">2. Яким методом (картографічним, статистичним чи іншим) вам було найзручніше працювати сьогодні — і чому?</w:t>
      </w:r>
    </w:p>
    <w:p>
      <w:r>
        <w:rPr>
          <w:sz w:val="28"/>
          <w:szCs w:val="28"/>
        </w:rPr>
        <w:t xml:space="preserve">3. Яке джерело географічної інформації видалося вам найнадійнішим для сьогоднішнього завдання? Що саме викликало довіру?</w:t>
      </w:r>
    </w:p>
    <w:p>
      <w:r>
        <w:rPr>
          <w:sz w:val="28"/>
          <w:szCs w:val="28"/>
        </w:rPr>
        <w:t xml:space="preserve">4. Що з вивченого сьогодні ви застосуєте, коли шукатимете інформацію для наступної теми курсу?</w:t>
      </w:r>
    </w:p>
    <w:p>
      <w:pPr>
        <w:pStyle w:val="Heading2"/>
      </w:pPr>
      <w:r>
        <w:rPr/>
        <w:t xml:space="preserve">10. ДОМАШНЄ ЗАВДАННЯ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Обов'язкове:</w:t>
      </w:r>
      <w:r>
        <w:rPr>
          <w:sz w:val="28"/>
          <w:szCs w:val="28"/>
        </w:rPr>
        <w:t xml:space="preserve"> Випишіть у зошит визначення понять «суспільна географія», «метод дослідження», «джерело географічної інформації».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вибір:</w:t>
      </w:r>
      <w:r>
        <w:rPr>
          <w:sz w:val="28"/>
          <w:szCs w:val="28"/>
        </w:rPr>
        <w:t xml:space="preserve"> Наведіть по одному прикладу застосування картографічного та статистичного методів у вивченні умовної області.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Виклик:</w:t>
      </w:r>
      <w:r>
        <w:rPr>
          <w:sz w:val="28"/>
          <w:szCs w:val="28"/>
        </w:rPr>
        <w:t xml:space="preserve"> Складіть короткий (5–7 речень) опис того, які джерела інформації ви використали б для дослідження одного суспільного явища на умовній території, і поясніть чому.</w:t>
      </w:r>
    </w:p>
    <w:p>
      <w:pPr>
        <w:pStyle w:val="Heading2"/>
      </w:pPr>
      <w:r>
        <w:rPr/>
        <w:t xml:space="preserve">11. Диференціація та адаптація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Учні з нижчим темпом засвоєння:</w:t>
      </w:r>
      <w:r>
        <w:rPr>
          <w:sz w:val="28"/>
          <w:szCs w:val="28"/>
        </w:rPr>
        <w:t xml:space="preserve"> для завдань 3 і 5 надати опорну картку-підказку зі списком типових джерел (карта, довідник, статистичний збірник) і зразком формулювання мети дослідження.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Учні, які потребують поглиблення:</w:t>
      </w:r>
      <w:r>
        <w:rPr>
          <w:sz w:val="28"/>
          <w:szCs w:val="28"/>
        </w:rPr>
        <w:t xml:space="preserve"> у завданні 6 запропонувати додатково порівняти два умовні періоди й пояснити, чому висновок за одним показником може бути ненадійним.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Умови обмеженого доступу до інтернету:</w:t>
      </w:r>
      <w:r>
        <w:rPr>
          <w:sz w:val="28"/>
          <w:szCs w:val="28"/>
        </w:rPr>
        <w:t xml:space="preserve"> усі завдання виконуються за друкованими/офлайн матеріалами (таблиці, карти на паперовому носії); цифрові ресурси (ГІС, онлайн-портали) згадуються теоретично, без обов'язкового підключення.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Парна/групова робота:</w:t>
      </w:r>
      <w:r>
        <w:rPr>
          <w:sz w:val="28"/>
          <w:szCs w:val="28"/>
        </w:rPr>
        <w:t xml:space="preserve"> за потреби замінюється на індивідуальну з тим самим завданням, якщо організація групової роботи неможлива.</w:t>
      </w:r>
    </w:p>
    <w:p>
      <w:pPr>
        <w:pStyle w:val="Heading2"/>
      </w:pPr>
      <w:r>
        <w:rPr/>
        <w:t xml:space="preserve">12. Джерела</w:t>
      </w:r>
    </w:p>
    <w:p>
      <w:r>
        <w:rPr>
          <w:sz w:val="28"/>
          <w:szCs w:val="28"/>
        </w:rPr>
        <w:t xml:space="preserve">Модельна навчальна програма «Географія України. 8–9 класи» для закладів загальної середньої освіти / Лисогор Л. П., Нікитчук А. В., Горовий О. В., Мозговий А. А., Довгань А. І., Покляцький С. А. Київ : МОН України, 2025.</w:t>
      </w:r>
    </w:p>
    <w:p>
      <w:pPr>
        <w:pStyle w:val="Heading2"/>
      </w:pPr>
      <w:r>
        <w:rPr/>
        <w:t xml:space="preserve">13. Додатки</w:t>
      </w:r>
    </w:p>
    <w:p>
      <w:r>
        <w:rPr>
          <w:sz w:val="28"/>
          <w:szCs w:val="28"/>
        </w:rPr>
        <w:t xml:space="preserve">Ключі до </w:t>
      </w:r>
      <w:r>
        <w:rPr>
          <w:sz w:val="28"/>
          <w:szCs w:val="28"/>
        </w:rPr>
        <w:t xml:space="preserve">worksheet.md</w:t>
      </w:r>
      <w:r>
        <w:rPr>
          <w:sz w:val="28"/>
          <w:szCs w:val="28"/>
        </w:rPr>
        <w:t xml:space="preserve">: відповіді на завдання 1–2 наведені в розділі «ПРАКТИКА» вище (Завдання 1 — Б; Завдання 2 — 1–Б, 2–А, 3–В); зразки розв'язань завдань 3–6 — там само, за відповідним номером.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